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98"/>
        <w:gridCol w:w="90"/>
        <w:gridCol w:w="90"/>
        <w:gridCol w:w="180"/>
        <w:gridCol w:w="2790"/>
        <w:gridCol w:w="1482"/>
        <w:gridCol w:w="408"/>
        <w:gridCol w:w="720"/>
        <w:gridCol w:w="630"/>
        <w:gridCol w:w="900"/>
        <w:gridCol w:w="6390"/>
        <w:gridCol w:w="10"/>
      </w:tblGrid>
      <w:tr w:rsidR="00B0581E">
        <w:trPr>
          <w:trHeight w:hRule="exact" w:val="1120"/>
        </w:trPr>
        <w:tc>
          <w:tcPr>
            <w:tcW w:w="4248" w:type="dxa"/>
            <w:gridSpan w:val="5"/>
          </w:tcPr>
          <w:p w:rsidR="00B0581E" w:rsidRDefault="00350C9B">
            <w:pPr>
              <w:pStyle w:val="Heading1"/>
              <w:ind w:left="-144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>
                  <wp:extent cx="2552700" cy="7493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0" w:type="dxa"/>
            <w:gridSpan w:val="7"/>
          </w:tcPr>
          <w:p w:rsidR="00B0581E" w:rsidRDefault="00B0581E">
            <w:pPr>
              <w:pStyle w:val="Heading1"/>
              <w:rPr>
                <w:sz w:val="24"/>
              </w:rPr>
            </w:pPr>
          </w:p>
          <w:p w:rsidR="00B0581E" w:rsidRDefault="00B0581E">
            <w:pPr>
              <w:pStyle w:val="Heading2"/>
              <w:tabs>
                <w:tab w:val="left" w:pos="7362"/>
              </w:tabs>
              <w:spacing w:before="40" w:line="240" w:lineRule="exact"/>
            </w:pPr>
            <w:r>
              <w:tab/>
              <w:t>Construction Inspector</w:t>
            </w:r>
          </w:p>
          <w:p w:rsidR="00B0581E" w:rsidRDefault="00B0581E">
            <w:pPr>
              <w:pStyle w:val="Heading2"/>
              <w:tabs>
                <w:tab w:val="left" w:pos="7362"/>
              </w:tabs>
              <w:spacing w:line="240" w:lineRule="exact"/>
            </w:pPr>
            <w:r>
              <w:tab/>
              <w:t>Project Start Up Checklist</w:t>
            </w:r>
          </w:p>
        </w:tc>
      </w:tr>
      <w:tr w:rsidR="00B0581E">
        <w:trPr>
          <w:cantSplit/>
          <w:trHeight w:hRule="exact" w:val="280"/>
        </w:trPr>
        <w:tc>
          <w:tcPr>
            <w:tcW w:w="14788" w:type="dxa"/>
            <w:gridSpan w:val="12"/>
          </w:tcPr>
          <w:p w:rsidR="00B0581E" w:rsidRDefault="00B0581E">
            <w:pPr>
              <w:rPr>
                <w:rFonts w:ascii="Arial" w:hAnsi="Arial"/>
                <w:sz w:val="24"/>
              </w:rPr>
            </w:pPr>
          </w:p>
        </w:tc>
      </w:tr>
      <w:tr w:rsidR="00B0581E">
        <w:trPr>
          <w:gridAfter w:val="1"/>
          <w:wAfter w:w="10" w:type="dxa"/>
          <w:trHeight w:hRule="exact" w:val="360"/>
        </w:trPr>
        <w:tc>
          <w:tcPr>
            <w:tcW w:w="1278" w:type="dxa"/>
            <w:gridSpan w:val="3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0" w:name="Text60"/>
            <w:r>
              <w:rPr>
                <w:rFonts w:ascii="Arial" w:hAnsi="Arial"/>
              </w:rPr>
              <w:t>ontractor:</w:t>
            </w:r>
          </w:p>
        </w:tc>
        <w:bookmarkStart w:id="1" w:name="Text1"/>
        <w:tc>
          <w:tcPr>
            <w:tcW w:w="4452" w:type="dxa"/>
            <w:gridSpan w:val="3"/>
            <w:tcBorders>
              <w:bottom w:val="single" w:sz="4" w:space="0" w:color="000000"/>
            </w:tcBorders>
            <w:vAlign w:val="center"/>
          </w:tcPr>
          <w:p w:rsidR="00B0581E" w:rsidRDefault="002815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ntractor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08" w:type="dxa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0581E" w:rsidRDefault="00B0581E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bookmarkEnd w:id="0"/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B0581E" w:rsidRDefault="002815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0581E">
        <w:trPr>
          <w:gridAfter w:val="1"/>
          <w:wAfter w:w="10" w:type="dxa"/>
          <w:trHeight w:hRule="exact" w:val="360"/>
        </w:trPr>
        <w:tc>
          <w:tcPr>
            <w:tcW w:w="1188" w:type="dxa"/>
            <w:gridSpan w:val="2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Bridge ID:</w:t>
            </w:r>
          </w:p>
        </w:tc>
        <w:bookmarkStart w:id="2" w:name="Text3"/>
        <w:tc>
          <w:tcPr>
            <w:tcW w:w="4542" w:type="dxa"/>
            <w:gridSpan w:val="4"/>
            <w:tcBorders>
              <w:bottom w:val="single" w:sz="4" w:space="0" w:color="auto"/>
            </w:tcBorders>
            <w:vAlign w:val="center"/>
          </w:tcPr>
          <w:p w:rsidR="00B0581E" w:rsidRDefault="002815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Bridge ID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408" w:type="dxa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0581E" w:rsidRDefault="00B0581E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QA Inspector’s Name:</w:t>
            </w:r>
          </w:p>
        </w:tc>
        <w:bookmarkStart w:id="3" w:name="Text59"/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B0581E" w:rsidRDefault="002815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Enter QA Inspectors Nam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0581E">
        <w:trPr>
          <w:gridAfter w:val="1"/>
          <w:wAfter w:w="10" w:type="dxa"/>
          <w:cantSplit/>
          <w:trHeight w:hRule="exact" w:val="360"/>
        </w:trPr>
        <w:tc>
          <w:tcPr>
            <w:tcW w:w="1098" w:type="dxa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Location:</w:t>
            </w:r>
          </w:p>
        </w:tc>
        <w:bookmarkStart w:id="4" w:name="Text4"/>
        <w:tc>
          <w:tcPr>
            <w:tcW w:w="4632" w:type="dxa"/>
            <w:gridSpan w:val="5"/>
            <w:tcBorders>
              <w:bottom w:val="single" w:sz="4" w:space="0" w:color="000000"/>
            </w:tcBorders>
            <w:vAlign w:val="center"/>
          </w:tcPr>
          <w:p w:rsidR="00B0581E" w:rsidRDefault="002815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Location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048" w:type="dxa"/>
            <w:gridSpan w:val="5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</w:tr>
      <w:tr w:rsidR="00B0581E">
        <w:trPr>
          <w:gridAfter w:val="1"/>
          <w:wAfter w:w="10" w:type="dxa"/>
          <w:trHeight w:hRule="exact" w:val="360"/>
        </w:trPr>
        <w:tc>
          <w:tcPr>
            <w:tcW w:w="1458" w:type="dxa"/>
            <w:gridSpan w:val="4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No.:</w:t>
            </w:r>
          </w:p>
        </w:tc>
        <w:bookmarkStart w:id="5" w:name="Text5"/>
        <w:tc>
          <w:tcPr>
            <w:tcW w:w="4272" w:type="dxa"/>
            <w:gridSpan w:val="2"/>
            <w:tcBorders>
              <w:bottom w:val="single" w:sz="4" w:space="0" w:color="000000"/>
            </w:tcBorders>
            <w:vAlign w:val="center"/>
          </w:tcPr>
          <w:p w:rsidR="00B0581E" w:rsidRDefault="0028157C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08" w:type="dxa"/>
            <w:vAlign w:val="center"/>
          </w:tcPr>
          <w:p w:rsidR="00B0581E" w:rsidRDefault="00B0581E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0581E" w:rsidRDefault="00B0581E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vAlign w:val="center"/>
          </w:tcPr>
          <w:p w:rsidR="00B0581E" w:rsidRDefault="00B0581E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</w:tr>
    </w:tbl>
    <w:p w:rsidR="00B0581E" w:rsidRDefault="00B0581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660"/>
        <w:gridCol w:w="660"/>
        <w:gridCol w:w="660"/>
        <w:gridCol w:w="7110"/>
      </w:tblGrid>
      <w:tr w:rsidR="00B0581E">
        <w:trPr>
          <w:trHeight w:hRule="exact" w:val="480"/>
        </w:trPr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81E" w:rsidRDefault="00B05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Start-Up Items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1E" w:rsidRDefault="00B05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1E" w:rsidRDefault="00B05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1E" w:rsidRDefault="00B05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81E" w:rsidRDefault="00B05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B0581E">
        <w:trPr>
          <w:trHeight w:hRule="exact" w:val="280"/>
        </w:trPr>
        <w:tc>
          <w:tcPr>
            <w:tcW w:w="5688" w:type="dxa"/>
            <w:tcBorders>
              <w:top w:val="single" w:sz="4" w:space="0" w:color="auto"/>
              <w:left w:val="nil"/>
            </w:tcBorders>
            <w:vAlign w:val="center"/>
          </w:tcPr>
          <w:p w:rsidR="00B0581E" w:rsidRDefault="000508D4" w:rsidP="000508D4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 w:rsidR="00B0581E">
              <w:rPr>
                <w:rFonts w:ascii="Arial" w:hAnsi="Arial"/>
              </w:rPr>
              <w:t>Special Provisions reviewed?</w:t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al Provisions review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al Provisions review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al Provisions review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bookmarkStart w:id="6" w:name="Text8"/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:rsidR="00B0581E" w:rsidRDefault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0581E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B0581E" w:rsidRDefault="000508D4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 w:rsidR="00B0581E">
              <w:rPr>
                <w:rFonts w:ascii="Arial" w:hAnsi="Arial"/>
              </w:rPr>
              <w:t>Contractor Qualifications submitted?</w:t>
            </w:r>
          </w:p>
        </w:tc>
        <w:tc>
          <w:tcPr>
            <w:tcW w:w="660" w:type="dxa"/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 Qualifications submitt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 Qualifications submitt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 Qualifications submitt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B0581E" w:rsidRDefault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 w:rsidP="000508D4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a.</w:t>
            </w:r>
            <w:r>
              <w:rPr>
                <w:rFonts w:ascii="Arial" w:hAnsi="Arial"/>
              </w:rPr>
              <w:tab/>
              <w:t>QP1/QP2 certifications</w:t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P1/QP2 certification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P1/QP2 certification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P1/QP2 certification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b.</w:t>
            </w:r>
            <w:r>
              <w:rPr>
                <w:rFonts w:ascii="Arial" w:hAnsi="Arial"/>
              </w:rPr>
              <w:tab/>
              <w:t>QC Manager qualifications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C Manager qualification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06378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C Manager qualification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06378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C Manager qualification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c.</w:t>
            </w:r>
            <w:r>
              <w:rPr>
                <w:rFonts w:ascii="Arial" w:hAnsi="Arial"/>
              </w:rPr>
              <w:tab/>
              <w:t>QC Technician Qualifications</w:t>
            </w:r>
          </w:p>
        </w:tc>
        <w:tc>
          <w:tcPr>
            <w:tcW w:w="660" w:type="dxa"/>
            <w:vAlign w:val="center"/>
          </w:tcPr>
          <w:p w:rsidR="0028157C" w:rsidRDefault="00206378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C Technician Qualifications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06378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C Technician Qualifications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06378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QC Technician Qualifications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  <w:t>Submittals onsite and reviewed?</w:t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bmittals onsite and review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bmittals onsite and review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bmittals onsite and review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a.</w:t>
            </w:r>
            <w:r>
              <w:rPr>
                <w:rFonts w:ascii="Arial" w:hAnsi="Arial"/>
              </w:rPr>
              <w:tab/>
              <w:t>Contractor’s Quality Control (QC) Program</w:t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Quality Control (QC) Program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Quality Control (QC) Program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Quality Control (QC) Program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b.</w:t>
            </w:r>
            <w:r>
              <w:rPr>
                <w:rFonts w:ascii="Arial" w:hAnsi="Arial"/>
              </w:rPr>
              <w:tab/>
              <w:t>Contractor’s Inspection Access Plan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Inspection Access Pla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Inspection Access Plan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Inspection Access Pla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c.</w:t>
            </w:r>
            <w:r>
              <w:rPr>
                <w:rFonts w:ascii="Arial" w:hAnsi="Arial"/>
              </w:rPr>
              <w:tab/>
              <w:t>Contractor’s Surface Preparation/Painting Plan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Surface Preparation/Painting Pla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Surface Preparation/Painting Plan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Surface Preparation/Painting Pla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d.</w:t>
            </w:r>
            <w:r>
              <w:rPr>
                <w:rFonts w:ascii="Arial" w:hAnsi="Arial"/>
              </w:rPr>
              <w:tab/>
              <w:t>Abrasive information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brasive informatio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brasive information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brasive informatio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e.</w:t>
            </w:r>
            <w:r>
              <w:rPr>
                <w:rFonts w:ascii="Arial" w:hAnsi="Arial"/>
              </w:rPr>
              <w:tab/>
              <w:t>Contractor’s Protective Covering Plan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Protective Covering Pla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Protective Covering Plan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’s Protective Covering Pla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f.</w:t>
            </w:r>
            <w:r>
              <w:rPr>
                <w:rFonts w:ascii="Arial" w:hAnsi="Arial"/>
              </w:rPr>
              <w:tab/>
              <w:t>Progress Schedule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ogress Schedule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ogress Schedule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ogress Schedule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g.</w:t>
            </w:r>
            <w:r>
              <w:rPr>
                <w:rFonts w:ascii="Arial" w:hAnsi="Arial"/>
              </w:rPr>
              <w:tab/>
              <w:t>Contingency Plan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ingency Plan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ingency Plan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ingency Plan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h.</w:t>
            </w:r>
            <w:r>
              <w:rPr>
                <w:rFonts w:ascii="Arial" w:hAnsi="Arial"/>
              </w:rPr>
              <w:tab/>
              <w:t>Containment Plan (Lead Projects Only)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ainment Plan (Lead Projects Only)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ainment Plan (Lead Projects Only)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ainment Plan (Lead Projects Only)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i.</w:t>
            </w:r>
            <w:r>
              <w:rPr>
                <w:rFonts w:ascii="Arial" w:hAnsi="Arial"/>
              </w:rPr>
              <w:tab/>
              <w:t>Environmental Monitoring Plan (Lead Projects Only)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vironmental Monitoring Plan (Lead Projects Only)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vironmental Monitoring Plan (Lead Projects Only)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vironmental Monitoring Plan (Lead Projects Only)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j.</w:t>
            </w:r>
            <w:r>
              <w:rPr>
                <w:rFonts w:ascii="Arial" w:hAnsi="Arial"/>
              </w:rPr>
              <w:tab/>
              <w:t>Waste Management Plan (Lead Projects Only)</w:t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aste Management Plan (Lead Projects Only)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aste Management Plan (Lead Projects Only) no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 w:rsidP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aste Management Plan (Lead Projects Only)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  <w:t>Contractor inspection equipment onsite?</w:t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 inspection equipment onsite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 inspection equipment onsite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or inspection equipment onsite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157C">
        <w:trPr>
          <w:trHeight w:hRule="exact" w:val="280"/>
        </w:trPr>
        <w:tc>
          <w:tcPr>
            <w:tcW w:w="5688" w:type="dxa"/>
            <w:tcBorders>
              <w:left w:val="nil"/>
            </w:tcBorders>
            <w:vAlign w:val="center"/>
          </w:tcPr>
          <w:p w:rsidR="0028157C" w:rsidRDefault="0028157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>
              <w:rPr>
                <w:rFonts w:ascii="Arial" w:hAnsi="Arial"/>
              </w:rPr>
              <w:tab/>
              <w:t>Specified coating materials onsite?</w:t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ied coating materials onsite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ied coating materials onsite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28157C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ied coating materials onsite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:rsidR="0028157C" w:rsidRDefault="0028157C" w:rsidP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0581E">
        <w:trPr>
          <w:trHeight w:hRule="exact" w:val="280"/>
        </w:trPr>
        <w:tc>
          <w:tcPr>
            <w:tcW w:w="5688" w:type="dxa"/>
            <w:tcBorders>
              <w:left w:val="nil"/>
              <w:bottom w:val="single" w:sz="4" w:space="0" w:color="auto"/>
            </w:tcBorders>
            <w:vAlign w:val="center"/>
          </w:tcPr>
          <w:p w:rsidR="00B0581E" w:rsidRDefault="000508D4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>
              <w:rPr>
                <w:rFonts w:ascii="Arial" w:hAnsi="Arial"/>
              </w:rPr>
              <w:tab/>
            </w:r>
            <w:r w:rsidR="00B0581E">
              <w:rPr>
                <w:rFonts w:ascii="Arial" w:hAnsi="Arial"/>
              </w:rPr>
              <w:t>Test sections prepared and accepted?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est sections prepared and accepted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est sections prepared and accepted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B0581E" w:rsidRDefault="002815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est sections prepared and accepted not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0" w:type="dxa"/>
            <w:tcBorders>
              <w:bottom w:val="single" w:sz="4" w:space="0" w:color="auto"/>
              <w:right w:val="nil"/>
            </w:tcBorders>
            <w:vAlign w:val="center"/>
          </w:tcPr>
          <w:p w:rsidR="00B0581E" w:rsidRDefault="00281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rPr>
          <w:rFonts w:ascii="Arial" w:hAnsi="Arial"/>
        </w:rPr>
      </w:pPr>
    </w:p>
    <w:p w:rsidR="00B0581E" w:rsidRDefault="00B0581E">
      <w:pPr>
        <w:ind w:right="-98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BBS 2561 (06/03)</w:t>
      </w:r>
    </w:p>
    <w:sectPr w:rsidR="00B0581E" w:rsidSect="006C79D6">
      <w:pgSz w:w="15840" w:h="12240" w:orient="landscape" w:code="1"/>
      <w:pgMar w:top="547" w:right="634" w:bottom="360" w:left="6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7C" w:rsidRDefault="0028157C">
      <w:r>
        <w:separator/>
      </w:r>
    </w:p>
  </w:endnote>
  <w:endnote w:type="continuationSeparator" w:id="1">
    <w:p w:rsidR="0028157C" w:rsidRDefault="0028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7C" w:rsidRDefault="0028157C">
      <w:r>
        <w:separator/>
      </w:r>
    </w:p>
  </w:footnote>
  <w:footnote w:type="continuationSeparator" w:id="1">
    <w:p w:rsidR="0028157C" w:rsidRDefault="00281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8D4"/>
    <w:rsid w:val="000508D4"/>
    <w:rsid w:val="00206378"/>
    <w:rsid w:val="0028157C"/>
    <w:rsid w:val="00350C9B"/>
    <w:rsid w:val="006C79D6"/>
    <w:rsid w:val="00B0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D6"/>
  </w:style>
  <w:style w:type="paragraph" w:styleId="Heading1">
    <w:name w:val="heading 1"/>
    <w:basedOn w:val="Normal"/>
    <w:next w:val="Normal"/>
    <w:qFormat/>
    <w:rsid w:val="006C79D6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C79D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Inspection Project Start Up Checklist</vt:lpstr>
    </vt:vector>
  </TitlesOfParts>
  <Company>IDOT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Inspection Project Start Up Checklist</dc:title>
  <dc:subject/>
  <dc:creator>IDOT</dc:creator>
  <cp:keywords/>
  <dc:description/>
  <cp:lastModifiedBy>nandamurir</cp:lastModifiedBy>
  <cp:revision>2</cp:revision>
  <cp:lastPrinted>2003-06-10T14:39:00Z</cp:lastPrinted>
  <dcterms:created xsi:type="dcterms:W3CDTF">2009-02-10T20:59:00Z</dcterms:created>
  <dcterms:modified xsi:type="dcterms:W3CDTF">2009-02-10T20:59:00Z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